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70" w:rsidRDefault="00C85970" w:rsidP="0011183D">
      <w:pPr>
        <w:tabs>
          <w:tab w:val="left" w:pos="-46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3D" w:rsidRDefault="00C85970" w:rsidP="0011183D">
      <w:pPr>
        <w:tabs>
          <w:tab w:val="left" w:pos="-46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4728BA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инструктора по физической культуре.</w:t>
      </w:r>
    </w:p>
    <w:p w:rsidR="0011183D" w:rsidRPr="003A2A86" w:rsidRDefault="0011183D" w:rsidP="0011183D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3D" w:rsidRPr="00F42653" w:rsidRDefault="0011183D" w:rsidP="0011183D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42653">
        <w:rPr>
          <w:rFonts w:ascii="Times New Roman" w:hAnsi="Times New Roman" w:cs="Times New Roman"/>
          <w:b/>
          <w:bCs/>
        </w:rPr>
        <w:t>4.1.Категория детей, на которых ориентирована Программа.</w:t>
      </w:r>
    </w:p>
    <w:p w:rsidR="0011183D" w:rsidRPr="00F42653" w:rsidRDefault="0011183D" w:rsidP="001118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</w:rPr>
        <w:t xml:space="preserve">Рабочая программа муниципального бюджетного дошкольного образовательного учреждения  «Детский сад комбинированного вида  №3  г. Алексеевка Белгородской области»  (далее ООП МБДОУ № 3) обеспечивает разностороннее развитие детей с 2 месяцев (при наличии условий) и  до прекращения образовательных отношений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ООП МБДОУ № 3обеспечивает достижение воспитанниками готовности к школе. </w:t>
      </w:r>
    </w:p>
    <w:p w:rsidR="0011183D" w:rsidRPr="00F42653" w:rsidRDefault="0011183D" w:rsidP="0011183D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42653">
        <w:rPr>
          <w:rFonts w:ascii="Times New Roman" w:hAnsi="Times New Roman" w:cs="Times New Roman"/>
          <w:b/>
          <w:bCs/>
        </w:rPr>
        <w:t>4.2.Основные подходы к формированию программы.</w:t>
      </w:r>
    </w:p>
    <w:p w:rsidR="0011183D" w:rsidRPr="00F42653" w:rsidRDefault="0011183D" w:rsidP="0011183D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  <w:bCs/>
        </w:rPr>
        <w:t>Принципы и подходы к формированию рабочей программы инструктора по физической культуре полностью соответствуют, заявленным в ООП МБДОУ №3</w:t>
      </w:r>
    </w:p>
    <w:p w:rsidR="0011183D" w:rsidRPr="00F42653" w:rsidRDefault="0011183D" w:rsidP="00111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42653">
        <w:rPr>
          <w:rFonts w:ascii="Times New Roman" w:hAnsi="Times New Roman" w:cs="Times New Roman"/>
          <w:b/>
          <w:bCs/>
        </w:rPr>
        <w:t>4.3. Характеристика взаимодействия педагогического коллектива с семьями воспитанников.</w:t>
      </w:r>
    </w:p>
    <w:p w:rsidR="0011183D" w:rsidRPr="00F42653" w:rsidRDefault="0011183D" w:rsidP="0011183D">
      <w:pPr>
        <w:pStyle w:val="a8"/>
        <w:spacing w:before="0" w:after="0"/>
        <w:ind w:firstLine="709"/>
        <w:contextualSpacing/>
        <w:jc w:val="both"/>
        <w:rPr>
          <w:sz w:val="22"/>
          <w:szCs w:val="22"/>
          <w:u w:val="single"/>
        </w:rPr>
      </w:pPr>
      <w:r w:rsidRPr="00F42653">
        <w:rPr>
          <w:sz w:val="22"/>
          <w:szCs w:val="22"/>
          <w:u w:val="single"/>
        </w:rPr>
        <w:t>Основные принципы:</w:t>
      </w:r>
    </w:p>
    <w:p w:rsidR="0011183D" w:rsidRPr="00F42653" w:rsidRDefault="0011183D" w:rsidP="0011183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</w:rPr>
        <w:t>партнёрство родителей и педагогов в воспитании и обучении детей;</w:t>
      </w:r>
    </w:p>
    <w:p w:rsidR="0011183D" w:rsidRPr="00F42653" w:rsidRDefault="0011183D" w:rsidP="0011183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</w:rPr>
        <w:t>единое понимание педагогами и родителями целей и задач воспитания и обучения;</w:t>
      </w:r>
    </w:p>
    <w:p w:rsidR="0011183D" w:rsidRPr="00F42653" w:rsidRDefault="0011183D" w:rsidP="0011183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</w:rPr>
        <w:t>помощь, уважение и доверие к ребёнку со стороны педагогов и родителей;</w:t>
      </w:r>
    </w:p>
    <w:p w:rsidR="0011183D" w:rsidRPr="00F42653" w:rsidRDefault="0011183D" w:rsidP="0011183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 w:rsidRPr="00F42653">
        <w:rPr>
          <w:rFonts w:ascii="Times New Roman" w:hAnsi="Times New Roman" w:cs="Times New Roman"/>
        </w:rPr>
        <w:t>постоянный анализ процесса взаимодействия семьи и ДОУ, его промежуточных  и конечных результатов.</w:t>
      </w:r>
    </w:p>
    <w:p w:rsidR="0011183D" w:rsidRPr="00F42653" w:rsidRDefault="0011183D" w:rsidP="00C85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F42653">
        <w:rPr>
          <w:rFonts w:ascii="Times New Roman" w:hAnsi="Times New Roman" w:cs="Times New Roman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7"/>
        <w:gridCol w:w="5993"/>
        <w:gridCol w:w="4934"/>
      </w:tblGrid>
      <w:tr w:rsidR="0011183D" w:rsidRPr="00F42653" w:rsidTr="00BE444A">
        <w:tc>
          <w:tcPr>
            <w:tcW w:w="2374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Направления</w:t>
            </w:r>
          </w:p>
        </w:tc>
        <w:tc>
          <w:tcPr>
            <w:tcW w:w="6096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Содержание</w:t>
            </w:r>
          </w:p>
        </w:tc>
        <w:tc>
          <w:tcPr>
            <w:tcW w:w="6237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Формыработы</w:t>
            </w:r>
          </w:p>
        </w:tc>
      </w:tr>
      <w:tr w:rsidR="0011183D" w:rsidRPr="00F42653" w:rsidTr="00C85970">
        <w:trPr>
          <w:trHeight w:val="950"/>
        </w:trPr>
        <w:tc>
          <w:tcPr>
            <w:tcW w:w="2374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Педагогическиймониторинг</w:t>
            </w:r>
          </w:p>
        </w:tc>
        <w:tc>
          <w:tcPr>
            <w:tcW w:w="6096" w:type="dxa"/>
          </w:tcPr>
          <w:p w:rsidR="0011183D" w:rsidRPr="00F42653" w:rsidRDefault="0011183D" w:rsidP="00C8597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Формирование спортивных двигательных навыков;</w:t>
            </w:r>
          </w:p>
          <w:p w:rsidR="0011183D" w:rsidRPr="00F42653" w:rsidRDefault="0011183D" w:rsidP="00C8597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Формирование жизненно важных двигательных умений и навыков;</w:t>
            </w:r>
          </w:p>
          <w:p w:rsidR="0011183D" w:rsidRPr="00F42653" w:rsidRDefault="0011183D" w:rsidP="00C85970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Передача специальных физкультурных знаний.</w:t>
            </w:r>
          </w:p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183D" w:rsidRPr="00F42653" w:rsidRDefault="0011183D" w:rsidP="00C859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 xml:space="preserve"> Анкетирование родителей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Беседы с родителям</w:t>
            </w:r>
          </w:p>
        </w:tc>
      </w:tr>
      <w:tr w:rsidR="0011183D" w:rsidRPr="00F42653" w:rsidTr="00BE444A">
        <w:tc>
          <w:tcPr>
            <w:tcW w:w="2374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Педагогическаяподдержка</w:t>
            </w:r>
          </w:p>
        </w:tc>
        <w:tc>
          <w:tcPr>
            <w:tcW w:w="6096" w:type="dxa"/>
          </w:tcPr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42653">
              <w:rPr>
                <w:rFonts w:ascii="Times New Roman" w:hAnsi="Times New Roman" w:cs="Times New Roman"/>
              </w:rPr>
              <w:t xml:space="preserve"> Учет своеобразия условий жизни каждой семьи, возраста родителей, уровня подготовленности в вопросах физического  развития</w:t>
            </w:r>
          </w:p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2653">
              <w:rPr>
                <w:rFonts w:ascii="Times New Roman" w:hAnsi="Times New Roman" w:cs="Times New Roman"/>
                <w:color w:val="000000" w:themeColor="text1"/>
              </w:rPr>
              <w:t>Привлечение родителей к совместной деятельности с детьми и педагогами</w:t>
            </w:r>
          </w:p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42653">
              <w:rPr>
                <w:rFonts w:ascii="Times New Roman" w:hAnsi="Times New Roman" w:cs="Times New Roman"/>
                <w:color w:val="000000" w:themeColor="text1"/>
              </w:rPr>
              <w:t>Сплочениеродительскогоколлектива.</w:t>
            </w:r>
          </w:p>
        </w:tc>
        <w:tc>
          <w:tcPr>
            <w:tcW w:w="6237" w:type="dxa"/>
          </w:tcPr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Беседы с родителями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Психолого-педагогические тренинги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Дни открытых дверей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Показ открытых занятий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42653">
              <w:rPr>
                <w:color w:val="000000" w:themeColor="text1"/>
                <w:sz w:val="22"/>
                <w:szCs w:val="22"/>
              </w:rPr>
              <w:t>Проведение совместных детско-родительских мероприятий, конкурсов</w:t>
            </w:r>
          </w:p>
        </w:tc>
      </w:tr>
      <w:tr w:rsidR="0011183D" w:rsidRPr="00F42653" w:rsidTr="00BE444A">
        <w:tc>
          <w:tcPr>
            <w:tcW w:w="2374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Педагогическоеобразованиеродителей</w:t>
            </w:r>
          </w:p>
        </w:tc>
        <w:tc>
          <w:tcPr>
            <w:tcW w:w="6096" w:type="dxa"/>
          </w:tcPr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Развитие компетентности родителей в в области физического развития детей</w:t>
            </w:r>
          </w:p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Удовлетворениеобразовательныхзапросовродителей.</w:t>
            </w:r>
          </w:p>
          <w:p w:rsidR="0011183D" w:rsidRPr="00F42653" w:rsidRDefault="0011183D" w:rsidP="00C85970">
            <w:pPr>
              <w:numPr>
                <w:ilvl w:val="0"/>
                <w:numId w:val="2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237" w:type="dxa"/>
          </w:tcPr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Консультации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Дискуссии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Информация насайте ДОУ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Круглые столы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Родительские собрания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Вечера вопросов и ответов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Семинары</w:t>
            </w:r>
          </w:p>
        </w:tc>
      </w:tr>
      <w:tr w:rsidR="0011183D" w:rsidRPr="00F42653" w:rsidTr="00BE444A">
        <w:tc>
          <w:tcPr>
            <w:tcW w:w="2374" w:type="dxa"/>
          </w:tcPr>
          <w:p w:rsidR="0011183D" w:rsidRPr="00F42653" w:rsidRDefault="0011183D" w:rsidP="00C859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2653">
              <w:rPr>
                <w:rFonts w:ascii="Times New Roman" w:hAnsi="Times New Roman" w:cs="Times New Roman"/>
                <w:i/>
                <w:iCs/>
              </w:rPr>
              <w:t>Совместная деятельность педагогов и родителей</w:t>
            </w:r>
          </w:p>
        </w:tc>
        <w:tc>
          <w:tcPr>
            <w:tcW w:w="6096" w:type="dxa"/>
          </w:tcPr>
          <w:p w:rsidR="0011183D" w:rsidRPr="00F42653" w:rsidRDefault="0011183D" w:rsidP="00C85970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Развитие совместного общения взрослых и детей.</w:t>
            </w:r>
          </w:p>
          <w:p w:rsidR="0011183D" w:rsidRPr="00F42653" w:rsidRDefault="0011183D" w:rsidP="00C85970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Сплочениеродителей и педагогов.</w:t>
            </w:r>
          </w:p>
          <w:p w:rsidR="0011183D" w:rsidRPr="00F42653" w:rsidRDefault="0011183D" w:rsidP="00C85970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</w:rPr>
            </w:pPr>
            <w:r w:rsidRPr="00F42653">
              <w:rPr>
                <w:rFonts w:ascii="Times New Roman" w:hAnsi="Times New Roman" w:cs="Times New Roman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237" w:type="dxa"/>
          </w:tcPr>
          <w:p w:rsidR="0011183D" w:rsidRPr="00F42653" w:rsidRDefault="0011183D" w:rsidP="00C859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Проведение совместных праздников и посиделок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Совместные проекты</w:t>
            </w:r>
          </w:p>
          <w:p w:rsidR="0011183D" w:rsidRPr="00F42653" w:rsidRDefault="0011183D" w:rsidP="00C859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F42653">
              <w:rPr>
                <w:sz w:val="22"/>
                <w:szCs w:val="22"/>
              </w:rPr>
              <w:t>Семейные конкурсы</w:t>
            </w:r>
          </w:p>
        </w:tc>
      </w:tr>
    </w:tbl>
    <w:p w:rsidR="0011183D" w:rsidRPr="00F42653" w:rsidRDefault="0011183D" w:rsidP="0011183D">
      <w:pPr>
        <w:tabs>
          <w:tab w:val="left" w:pos="-4678"/>
          <w:tab w:val="left" w:pos="2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sectPr w:rsidR="0011183D" w:rsidRPr="00F42653" w:rsidSect="00C85970">
      <w:headerReference w:type="default" r:id="rId7"/>
      <w:footerReference w:type="default" r:id="rId8"/>
      <w:headerReference w:type="first" r:id="rId9"/>
      <w:pgSz w:w="16838" w:h="11906" w:orient="landscape"/>
      <w:pgMar w:top="-52" w:right="1134" w:bottom="284" w:left="1134" w:header="142" w:footer="1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E7" w:rsidRDefault="00E024E7" w:rsidP="004C3BD4">
      <w:pPr>
        <w:spacing w:after="0" w:line="240" w:lineRule="auto"/>
      </w:pPr>
      <w:r>
        <w:separator/>
      </w:r>
    </w:p>
  </w:endnote>
  <w:endnote w:type="continuationSeparator" w:id="1">
    <w:p w:rsidR="00E024E7" w:rsidRDefault="00E024E7" w:rsidP="004C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0248"/>
    </w:sdtPr>
    <w:sdtContent>
      <w:p w:rsidR="008072B8" w:rsidRDefault="008068CA">
        <w:pPr>
          <w:pStyle w:val="a6"/>
          <w:jc w:val="right"/>
        </w:pPr>
      </w:p>
    </w:sdtContent>
  </w:sdt>
  <w:p w:rsidR="008072B8" w:rsidRDefault="00E024E7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E7" w:rsidRDefault="00E024E7" w:rsidP="004C3BD4">
      <w:pPr>
        <w:spacing w:after="0" w:line="240" w:lineRule="auto"/>
      </w:pPr>
      <w:r>
        <w:separator/>
      </w:r>
    </w:p>
  </w:footnote>
  <w:footnote w:type="continuationSeparator" w:id="1">
    <w:p w:rsidR="00E024E7" w:rsidRDefault="00E024E7" w:rsidP="004C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19" w:rsidRDefault="00E024E7" w:rsidP="00BB2948">
    <w:pPr>
      <w:pStyle w:val="a4"/>
      <w:jc w:val="center"/>
      <w:rPr>
        <w:lang w:val="ru-RU"/>
      </w:rPr>
    </w:pPr>
  </w:p>
  <w:p w:rsidR="007B3119" w:rsidRDefault="00E024E7" w:rsidP="00BB2948">
    <w:pPr>
      <w:pStyle w:val="a4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B8" w:rsidRDefault="00E024E7" w:rsidP="001612B9">
    <w:pPr>
      <w:pStyle w:val="a4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83D"/>
    <w:rsid w:val="0011183D"/>
    <w:rsid w:val="00275C3D"/>
    <w:rsid w:val="00376CCC"/>
    <w:rsid w:val="004728BA"/>
    <w:rsid w:val="004C3BD4"/>
    <w:rsid w:val="00630EE4"/>
    <w:rsid w:val="008068CA"/>
    <w:rsid w:val="00953FB2"/>
    <w:rsid w:val="00C85970"/>
    <w:rsid w:val="00E024E7"/>
    <w:rsid w:val="00F4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11183D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1183D"/>
    <w:rPr>
      <w:rFonts w:ascii="Cambria" w:eastAsia="Times New Roman" w:hAnsi="Cambria" w:cs="Cambria"/>
      <w:lang w:val="en-US" w:eastAsia="en-US"/>
    </w:rPr>
  </w:style>
  <w:style w:type="paragraph" w:styleId="a6">
    <w:name w:val="footer"/>
    <w:basedOn w:val="a"/>
    <w:link w:val="a7"/>
    <w:rsid w:val="0011183D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11183D"/>
    <w:rPr>
      <w:rFonts w:ascii="Cambria" w:eastAsia="Times New Roman" w:hAnsi="Cambria" w:cs="Cambria"/>
      <w:lang w:val="en-US" w:eastAsia="en-US"/>
    </w:rPr>
  </w:style>
  <w:style w:type="paragraph" w:styleId="a8">
    <w:name w:val="Normal (Web)"/>
    <w:aliases w:val="Знак Знак1"/>
    <w:basedOn w:val="a"/>
    <w:uiPriority w:val="99"/>
    <w:rsid w:val="0011183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2018-01-27T16:55:00Z</dcterms:created>
  <dcterms:modified xsi:type="dcterms:W3CDTF">2018-01-27T17:39:00Z</dcterms:modified>
</cp:coreProperties>
</file>