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84" w:rsidRDefault="00AB6784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784" w:rsidRDefault="00AB6784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786" w:rsidRDefault="00445786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0F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младшей</w:t>
      </w:r>
      <w:r w:rsidRPr="000B10F7">
        <w:rPr>
          <w:rFonts w:ascii="Times New Roman" w:hAnsi="Times New Roman" w:cs="Times New Roman"/>
          <w:b/>
          <w:bCs/>
          <w:sz w:val="28"/>
          <w:szCs w:val="28"/>
        </w:rPr>
        <w:t xml:space="preserve"> группы общеразвивающей  направленности </w:t>
      </w:r>
    </w:p>
    <w:p w:rsidR="00445786" w:rsidRPr="000B10F7" w:rsidRDefault="00445786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B10F7">
        <w:rPr>
          <w:rFonts w:ascii="Times New Roman" w:hAnsi="Times New Roman" w:cs="Times New Roman"/>
          <w:b/>
          <w:bCs/>
          <w:sz w:val="28"/>
          <w:szCs w:val="28"/>
        </w:rPr>
        <w:t>детей 4-го года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B10F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AB6784" w:rsidRDefault="00445786" w:rsidP="0044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45786" w:rsidRDefault="00445786" w:rsidP="00AB67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10F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Воспитатели: </w:t>
      </w:r>
      <w:proofErr w:type="spellStart"/>
      <w:r w:rsidR="00AE0048">
        <w:rPr>
          <w:rFonts w:ascii="Times New Roman" w:hAnsi="Times New Roman" w:cs="Times New Roman"/>
          <w:b/>
          <w:bCs/>
          <w:sz w:val="24"/>
          <w:szCs w:val="24"/>
        </w:rPr>
        <w:t>Коробейникова</w:t>
      </w:r>
      <w:proofErr w:type="spellEnd"/>
      <w:r w:rsidR="00AE0048">
        <w:rPr>
          <w:rFonts w:ascii="Times New Roman" w:hAnsi="Times New Roman" w:cs="Times New Roman"/>
          <w:b/>
          <w:bCs/>
          <w:sz w:val="24"/>
          <w:szCs w:val="24"/>
        </w:rPr>
        <w:t xml:space="preserve"> Е.В., Шапошникова Л.А.</w:t>
      </w:r>
    </w:p>
    <w:p w:rsidR="00AB6784" w:rsidRDefault="00AB6784" w:rsidP="005F4DF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DFA" w:rsidRPr="003A2A86" w:rsidRDefault="005F4DFA" w:rsidP="005F4DF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рограмма.</w:t>
      </w:r>
    </w:p>
    <w:p w:rsidR="005F4DFA" w:rsidRPr="00224D74" w:rsidRDefault="005F4DFA" w:rsidP="005F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>Рабочая программа педагогов</w:t>
      </w:r>
      <w:r>
        <w:rPr>
          <w:rFonts w:ascii="Times New Roman" w:hAnsi="Times New Roman" w:cs="Times New Roman"/>
          <w:sz w:val="24"/>
          <w:szCs w:val="24"/>
        </w:rPr>
        <w:t xml:space="preserve"> 2 младшей</w:t>
      </w:r>
      <w:r w:rsidRPr="00224D74">
        <w:rPr>
          <w:rFonts w:ascii="Times New Roman" w:hAnsi="Times New Roman" w:cs="Times New Roman"/>
          <w:sz w:val="24"/>
          <w:szCs w:val="24"/>
        </w:rPr>
        <w:t xml:space="preserve"> группы общеразвивающей  направленности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4D74">
        <w:rPr>
          <w:rFonts w:ascii="Times New Roman" w:hAnsi="Times New Roman" w:cs="Times New Roman"/>
          <w:sz w:val="24"/>
          <w:szCs w:val="24"/>
        </w:rPr>
        <w:t>детей 4-го года жизни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4D74">
        <w:rPr>
          <w:rFonts w:ascii="Times New Roman" w:hAnsi="Times New Roman" w:cs="Times New Roman"/>
          <w:sz w:val="24"/>
          <w:szCs w:val="24"/>
        </w:rPr>
        <w:t>(далее – рабочая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sz w:val="24"/>
          <w:szCs w:val="24"/>
        </w:rPr>
        <w:t>обеспечивает формирование общей культуры личности 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sz w:val="24"/>
          <w:szCs w:val="24"/>
        </w:rPr>
        <w:t xml:space="preserve">4-го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5F4DFA" w:rsidRPr="003A2A86" w:rsidRDefault="005F4DFA" w:rsidP="005F4DFA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AE0048" w:rsidRPr="00AE0048" w:rsidRDefault="00AE0048" w:rsidP="00AE0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</w:t>
      </w:r>
      <w:proofErr w:type="gramStart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 соответствует</w:t>
      </w:r>
      <w:proofErr w:type="gramEnd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ООП</w:t>
      </w:r>
      <w:r w:rsidRPr="00AE00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Детского сада №3  разработанной </w:t>
      </w:r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примерной основной образовательной программы ДО и на</w:t>
      </w:r>
      <w:r w:rsidRPr="00AE004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основании следующего нормативно – правового обеспечения</w:t>
      </w:r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0048" w:rsidRPr="00AE0048" w:rsidRDefault="00AE0048" w:rsidP="00AE00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AE0048">
        <w:rPr>
          <w:rFonts w:ascii="Times New Roman" w:eastAsia="Times New Roman" w:hAnsi="Times New Roman" w:cs="Times New Roman"/>
        </w:rPr>
        <w:t xml:space="preserve">- Федеральный закон от 29 декабря 2012 г. № 273-ФЗ «Об образовании в Российской Федерации»; </w:t>
      </w:r>
    </w:p>
    <w:p w:rsidR="00AE0048" w:rsidRPr="00AE0048" w:rsidRDefault="00AE0048" w:rsidP="00AE00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E0048">
        <w:rPr>
          <w:rFonts w:ascii="Times New Roman" w:eastAsia="Times New Roman" w:hAnsi="Times New Roman" w:cs="Times New Roman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AE0048" w:rsidRPr="00AE0048" w:rsidRDefault="00AE0048" w:rsidP="00AE00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AE0048">
        <w:rPr>
          <w:rFonts w:ascii="Times New Roman" w:eastAsia="Times New Roman" w:hAnsi="Times New Roman" w:cs="Times New Roman"/>
          <w:color w:val="000000"/>
        </w:rPr>
        <w:t>- Постановление Главного государственного санитарного врача Российской Федерации от 28.09.2020 г. N 28 г. Москва "Об утверждении СанПиН 2.4.1.3648-20 «</w:t>
      </w:r>
      <w:proofErr w:type="spellStart"/>
      <w:r w:rsidRPr="00AE0048">
        <w:rPr>
          <w:rFonts w:ascii="Times New Roman" w:eastAsia="Times New Roman" w:hAnsi="Times New Roman" w:cs="Times New Roman"/>
          <w:color w:val="000000"/>
        </w:rPr>
        <w:t>Санитарно</w:t>
      </w:r>
      <w:proofErr w:type="spellEnd"/>
      <w:r w:rsidRPr="00AE0048">
        <w:rPr>
          <w:rFonts w:ascii="Times New Roman" w:eastAsia="Times New Roman" w:hAnsi="Times New Roman" w:cs="Times New Roman"/>
          <w:color w:val="000000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p w:rsidR="00AE0048" w:rsidRPr="00AE0048" w:rsidRDefault="00AE0048" w:rsidP="00AE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sz w:val="24"/>
          <w:szCs w:val="24"/>
        </w:rPr>
        <w:t xml:space="preserve">Определяет содержание и организацию образовательной деятельности в группе детей 5-го года жизни и </w:t>
      </w:r>
      <w:proofErr w:type="gramStart"/>
      <w:r w:rsidRPr="00AE0048">
        <w:rPr>
          <w:rFonts w:ascii="Times New Roman" w:eastAsia="Times New Roman" w:hAnsi="Times New Roman" w:cs="Times New Roman"/>
          <w:sz w:val="24"/>
          <w:szCs w:val="24"/>
        </w:rPr>
        <w:t>обеспечивает  развитие</w:t>
      </w:r>
      <w:proofErr w:type="gramEnd"/>
      <w:r w:rsidRPr="00AE0048">
        <w:rPr>
          <w:rFonts w:ascii="Times New Roman" w:eastAsia="Times New Roman" w:hAnsi="Times New Roman" w:cs="Times New Roman"/>
          <w:sz w:val="24"/>
          <w:szCs w:val="24"/>
        </w:rPr>
        <w:t xml:space="preserve"> личности детей  в различных видах общения и деятельности,  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AE0048" w:rsidRPr="00AE0048" w:rsidRDefault="00AE0048" w:rsidP="00AE00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обязательной </w:t>
      </w:r>
      <w:proofErr w:type="gramStart"/>
      <w:r w:rsidRPr="00AE0048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Pr="00AE0048">
        <w:rPr>
          <w:rFonts w:ascii="Times New Roman" w:eastAsia="Times New Roman" w:hAnsi="Times New Roman" w:cs="Times New Roman"/>
          <w:sz w:val="24"/>
          <w:szCs w:val="24"/>
        </w:rPr>
        <w:t xml:space="preserve">  рабочей</w:t>
      </w:r>
      <w:proofErr w:type="gramEnd"/>
      <w:r w:rsidRPr="00AE0048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ООП Детского сада №3 и примерной основной образовательной программы ДО, с учетом примерной образовательной программы дошкольного образования «Тропинки» </w:t>
      </w:r>
      <w:proofErr w:type="spellStart"/>
      <w:r w:rsidRPr="00AE0048">
        <w:rPr>
          <w:rFonts w:ascii="Times New Roman" w:eastAsia="Times New Roman" w:hAnsi="Times New Roman" w:cs="Times New Roman"/>
          <w:sz w:val="24"/>
          <w:szCs w:val="24"/>
        </w:rPr>
        <w:t>В.Т.Кудрявцева</w:t>
      </w:r>
      <w:proofErr w:type="spellEnd"/>
      <w:r w:rsidRPr="00AE0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048" w:rsidRPr="00AE0048" w:rsidRDefault="00AE0048" w:rsidP="00AE00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части, формируемой участниками образовательных отношений, представлены формы организации образовательной деятельности, направленных на развитие детей в образовательных областях, видах деятельности и культурных практик в соответствии с парциальными программами: </w:t>
      </w:r>
    </w:p>
    <w:p w:rsidR="00AE0048" w:rsidRPr="00AE0048" w:rsidRDefault="00AE0048" w:rsidP="00AE00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00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Т.М. </w:t>
      </w:r>
      <w:proofErr w:type="spellStart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>Стручаева</w:t>
      </w:r>
      <w:proofErr w:type="spellEnd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Н.Д. </w:t>
      </w:r>
      <w:proofErr w:type="spellStart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>Епанчинцева</w:t>
      </w:r>
      <w:proofErr w:type="spellEnd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>. Парциальная программа дошкольного образования «</w:t>
      </w:r>
      <w:proofErr w:type="spellStart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>Белгородоведение</w:t>
      </w:r>
      <w:proofErr w:type="spellEnd"/>
      <w:r w:rsidRPr="00AE00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(образовательная область «Социально-коммуникативное развитие»);  </w:t>
      </w:r>
    </w:p>
    <w:p w:rsidR="00AE0048" w:rsidRPr="00AE0048" w:rsidRDefault="00AE0048" w:rsidP="00AE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Л.В. Серых, С.И.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Линник-Ботова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А.Б.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Богун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Н.В. Косова, Н.В. Яковлева. Парциальная программа дошкольного образования «Цветной мир Белогорья» (образовательная область «Художественно-эстетическое развитие»);  </w:t>
      </w:r>
    </w:p>
    <w:p w:rsidR="00AE0048" w:rsidRPr="00AE0048" w:rsidRDefault="00AE0048" w:rsidP="00AE0048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Л.Л. Шевченко. Программа «Добрый мир. Православная культура для малышей»; </w:t>
      </w:r>
    </w:p>
    <w:p w:rsidR="00AE0048" w:rsidRPr="00AE0048" w:rsidRDefault="00AE0048" w:rsidP="00AE0048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И.М.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И.А.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Новоскольцева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Парциальная программа по музыкальному воспитанию детей дошкольного возраста «Ладушки»; </w:t>
      </w:r>
    </w:p>
    <w:p w:rsidR="00AE0048" w:rsidRPr="00AE0048" w:rsidRDefault="00AE0048" w:rsidP="00AE0048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Л.Н. Волошина,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Т.В.Курилова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Парциальная программа и технология физического воспитания детей 3-7 лет «Играйте на здоровье» (образовательная область «Физическое развитие»); </w:t>
      </w:r>
    </w:p>
    <w:p w:rsidR="00AE0048" w:rsidRPr="00AE0048" w:rsidRDefault="00AE0048" w:rsidP="00AE0048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Т.В.Волосовец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Ю.В.Карпова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Т.В.Тимофеева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Образовательная программа дошкольного образования «От </w:t>
      </w:r>
      <w:proofErr w:type="spellStart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>Фрёбеля</w:t>
      </w:r>
      <w:proofErr w:type="spellEnd"/>
      <w:r w:rsidRPr="00AE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робота: растим будущих инженеров». </w:t>
      </w:r>
    </w:p>
    <w:p w:rsidR="005F4DFA" w:rsidRPr="003A2A86" w:rsidRDefault="005F4DFA" w:rsidP="005F4D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2C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заимодействи</w:t>
      </w:r>
      <w:r w:rsidR="003C62C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коллектива с семьями воспитанников.</w:t>
      </w:r>
    </w:p>
    <w:p w:rsidR="005F4DFA" w:rsidRPr="00170B0E" w:rsidRDefault="005F4DFA" w:rsidP="005F4DF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170B0E">
        <w:rPr>
          <w:rFonts w:ascii="Times New Roman" w:hAnsi="Times New Roman" w:cs="Times New Roman"/>
          <w:u w:val="single"/>
        </w:rPr>
        <w:t>Основные принципы: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5F4DFA" w:rsidRPr="003A2A86" w:rsidRDefault="005F4DFA" w:rsidP="005F4DFA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</w:t>
      </w:r>
      <w:r>
        <w:rPr>
          <w:rFonts w:ascii="Times New Roman" w:hAnsi="Times New Roman" w:cs="Times New Roman"/>
          <w:sz w:val="24"/>
          <w:szCs w:val="24"/>
        </w:rPr>
        <w:t>цесса взаимодействия семьи и Детского сада №</w:t>
      </w:r>
      <w:r w:rsidR="00AE00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A2A86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gramStart"/>
      <w:r w:rsidRPr="003A2A86">
        <w:rPr>
          <w:rFonts w:ascii="Times New Roman" w:hAnsi="Times New Roman" w:cs="Times New Roman"/>
          <w:sz w:val="24"/>
          <w:szCs w:val="24"/>
        </w:rPr>
        <w:t>промежуточных  и</w:t>
      </w:r>
      <w:proofErr w:type="gramEnd"/>
      <w:r w:rsidRPr="003A2A86">
        <w:rPr>
          <w:rFonts w:ascii="Times New Roman" w:hAnsi="Times New Roman" w:cs="Times New Roman"/>
          <w:sz w:val="24"/>
          <w:szCs w:val="24"/>
        </w:rPr>
        <w:t xml:space="preserve"> конечных результатов.</w:t>
      </w:r>
    </w:p>
    <w:p w:rsidR="005F4DFA" w:rsidRDefault="005F4DFA" w:rsidP="005F4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4DFA" w:rsidRDefault="005F4DFA" w:rsidP="005F4D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A86">
        <w:rPr>
          <w:rFonts w:ascii="Times New Roman" w:hAnsi="Times New Roman" w:cs="Times New Roman"/>
          <w:sz w:val="24"/>
          <w:szCs w:val="24"/>
          <w:u w:val="single"/>
        </w:rPr>
        <w:t>Модель взаимодействия педагогов с родителями:</w:t>
      </w:r>
    </w:p>
    <w:p w:rsidR="005F4DFA" w:rsidRPr="003A2A86" w:rsidRDefault="005F4DFA" w:rsidP="005F4D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6237"/>
        <w:gridCol w:w="6096"/>
      </w:tblGrid>
      <w:tr w:rsidR="005F4DFA" w:rsidRPr="003A2A86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5F4DFA" w:rsidRPr="0062074E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5F4DFA" w:rsidRPr="003A2A86" w:rsidRDefault="005F4DFA" w:rsidP="005F4DF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5F4DFA" w:rsidRPr="003A2A86" w:rsidRDefault="005F4DFA" w:rsidP="005F4DFA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5F4DFA" w:rsidRPr="003A2A86" w:rsidRDefault="005F4DFA" w:rsidP="005F4DF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5F4DFA" w:rsidRPr="0062074E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 (для вновь поступивших)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5F4DFA" w:rsidRPr="0062074E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педагогического образования родителей определяются с учётом  их потребностей (по результатам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мониторинга).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 дискуссии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Детского сада №12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5F4DFA" w:rsidRPr="003A2A86" w:rsidRDefault="005F4DFA" w:rsidP="005F4DFA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5F4DFA" w:rsidRPr="003A2A86" w:rsidTr="00931495">
        <w:tc>
          <w:tcPr>
            <w:tcW w:w="2374" w:type="dxa"/>
          </w:tcPr>
          <w:p w:rsidR="005F4DFA" w:rsidRPr="003A2A86" w:rsidRDefault="005F4DFA" w:rsidP="0093149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5F4DFA" w:rsidRPr="003A2A86" w:rsidRDefault="005F4DFA" w:rsidP="005F4DF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636E04" w:rsidRDefault="00636E04">
      <w:pPr>
        <w:rPr>
          <w:rFonts w:ascii="Times New Roman" w:hAnsi="Times New Roman" w:cs="Times New Roman"/>
          <w:sz w:val="24"/>
          <w:szCs w:val="24"/>
        </w:rPr>
      </w:pPr>
    </w:p>
    <w:p w:rsidR="00C74B77" w:rsidRPr="00C94644" w:rsidRDefault="00C74B77" w:rsidP="00C74B7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24D74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рабочей программы</w:t>
      </w:r>
      <w:r w:rsidRPr="009364A4">
        <w:rPr>
          <w:b/>
          <w:bCs/>
          <w:color w:val="000000"/>
        </w:rPr>
        <w:t>.</w:t>
      </w:r>
    </w:p>
    <w:p w:rsidR="00C74B77" w:rsidRPr="0056011D" w:rsidRDefault="00C74B77" w:rsidP="00C74B7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92"/>
      </w:tblGrid>
      <w:tr w:rsidR="00C74B77" w:rsidRPr="00224D74" w:rsidTr="00C74B77">
        <w:trPr>
          <w:trHeight w:val="254"/>
        </w:trPr>
        <w:tc>
          <w:tcPr>
            <w:tcW w:w="14992" w:type="dxa"/>
          </w:tcPr>
          <w:p w:rsidR="00C74B77" w:rsidRPr="00224D74" w:rsidRDefault="00C74B77" w:rsidP="00D6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четырем годам</w:t>
            </w:r>
          </w:p>
        </w:tc>
      </w:tr>
      <w:tr w:rsidR="00C74B77" w:rsidRPr="00224D74" w:rsidTr="00C74B77">
        <w:trPr>
          <w:trHeight w:val="138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      </w:r>
          </w:p>
          <w:p w:rsidR="00C74B77" w:rsidRPr="00224D74" w:rsidRDefault="00C74B77" w:rsidP="00D6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D74">
              <w:rPr>
                <w:rFonts w:ascii="Times New Roman" w:hAnsi="Times New Roman" w:cs="Times New Roman"/>
                <w:sz w:val="24"/>
                <w:szCs w:val="24"/>
              </w:rPr>
              <w:t>Понимает, что вещи, предметы сделаны людьми и требуют бережного обращения с ними.</w:t>
            </w:r>
          </w:p>
        </w:tc>
      </w:tr>
      <w:tr w:rsidR="00C74B77" w:rsidRPr="00224D74" w:rsidTr="00C74B77">
        <w:trPr>
          <w:trHeight w:val="892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</w:p>
        </w:tc>
      </w:tr>
      <w:tr w:rsidR="00C74B77" w:rsidRPr="00224D74" w:rsidTr="00C74B77">
        <w:trPr>
          <w:trHeight w:val="499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 </w:t>
            </w:r>
            <w:r w:rsidRPr="00224D74">
              <w:rPr>
                <w:rFonts w:ascii="Times New Roman" w:hAnsi="Times New Roman" w:cs="Times New Roman"/>
              </w:rPr>
              <w:tab/>
            </w:r>
          </w:p>
        </w:tc>
      </w:tr>
      <w:tr w:rsidR="00C74B77" w:rsidRPr="00224D74" w:rsidTr="00C74B77">
        <w:trPr>
          <w:trHeight w:val="273"/>
        </w:trPr>
        <w:tc>
          <w:tcPr>
            <w:tcW w:w="14992" w:type="dxa"/>
          </w:tcPr>
          <w:tbl>
            <w:tblPr>
              <w:tblW w:w="15655" w:type="dxa"/>
              <w:tblLayout w:type="fixed"/>
              <w:tblLook w:val="0000" w:firstRow="0" w:lastRow="0" w:firstColumn="0" w:lastColumn="0" w:noHBand="0" w:noVBand="0"/>
            </w:tblPr>
            <w:tblGrid>
              <w:gridCol w:w="15655"/>
            </w:tblGrid>
            <w:tr w:rsidR="00C74B77" w:rsidRPr="00224D74" w:rsidTr="00C74B77">
              <w:trPr>
                <w:trHeight w:val="928"/>
              </w:trPr>
              <w:tc>
                <w:tcPr>
                  <w:tcW w:w="15655" w:type="dxa"/>
                </w:tcPr>
                <w:p w:rsidR="00C74B77" w:rsidRPr="00224D74" w:rsidRDefault="00C74B77" w:rsidP="00D6695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24D74">
                    <w:rPr>
                      <w:rFonts w:ascii="Times New Roman" w:hAnsi="Times New Roman" w:cs="Times New Roman"/>
                    </w:rPr>
      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</w:t>
                  </w:r>
                  <w:r w:rsidRPr="00224D74">
                    <w:rPr>
                      <w:rFonts w:ascii="Times New Roman" w:hAnsi="Times New Roman" w:cs="Times New Roman"/>
                    </w:rPr>
                    <w:cr/>
                  </w:r>
                  <w:proofErr w:type="spellStart"/>
                  <w:r w:rsidRPr="00224D74">
                    <w:rPr>
                      <w:rFonts w:ascii="Times New Roman" w:hAnsi="Times New Roman" w:cs="Times New Roman"/>
                    </w:rPr>
                    <w:t>ействия</w:t>
                  </w:r>
                  <w:proofErr w:type="spellEnd"/>
                  <w:r w:rsidRPr="00224D74"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Pr="00224D74">
                    <w:rPr>
                      <w:rFonts w:ascii="Times New Roman" w:hAnsi="Times New Roman" w:cs="Times New Roman"/>
                    </w:rPr>
                    <w:cr/>
                  </w:r>
                  <w:proofErr w:type="spellStart"/>
                  <w:r w:rsidRPr="00224D74">
                    <w:rPr>
                      <w:rFonts w:ascii="Times New Roman" w:hAnsi="Times New Roman" w:cs="Times New Roman"/>
                    </w:rPr>
                    <w:t>роцессе</w:t>
                  </w:r>
                  <w:proofErr w:type="spellEnd"/>
                  <w:r w:rsidRPr="00224D74">
                    <w:rPr>
                      <w:rFonts w:ascii="Times New Roman" w:hAnsi="Times New Roman" w:cs="Times New Roman"/>
                    </w:rPr>
                    <w:t xml:space="preserve">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      </w:r>
                </w:p>
              </w:tc>
            </w:tr>
          </w:tbl>
          <w:p w:rsidR="00C74B77" w:rsidRPr="00224D74" w:rsidRDefault="00C74B77" w:rsidP="00D6695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4B77" w:rsidRPr="00224D74" w:rsidTr="00C74B77">
        <w:trPr>
          <w:trHeight w:val="499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 </w:t>
            </w:r>
          </w:p>
        </w:tc>
      </w:tr>
      <w:tr w:rsidR="00C74B77" w:rsidRPr="00224D74" w:rsidTr="00C74B77">
        <w:trPr>
          <w:trHeight w:val="842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lastRenderedPageBreak/>
      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</w:t>
            </w:r>
          </w:p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C74B77" w:rsidRPr="00224D74" w:rsidRDefault="00C74B77" w:rsidP="00D66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7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</w:tr>
      <w:tr w:rsidR="00C74B77" w:rsidRPr="00224D74" w:rsidTr="00C74B77">
        <w:trPr>
          <w:trHeight w:val="73"/>
        </w:trPr>
        <w:tc>
          <w:tcPr>
            <w:tcW w:w="14992" w:type="dxa"/>
          </w:tcPr>
          <w:p w:rsidR="00C74B77" w:rsidRPr="00224D74" w:rsidRDefault="00C74B77" w:rsidP="00D669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4D74">
              <w:rPr>
                <w:rFonts w:ascii="Times New Roman" w:hAnsi="Times New Roman" w:cs="Times New Roman"/>
              </w:rPr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</w:tr>
    </w:tbl>
    <w:p w:rsidR="00C74B77" w:rsidRDefault="00C74B77" w:rsidP="00C74B77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74B77" w:rsidRDefault="00C74B77" w:rsidP="00C74B7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парциальной </w:t>
      </w: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- </w:t>
      </w:r>
      <w:r w:rsidRPr="006A4BCD">
        <w:rPr>
          <w:rFonts w:ascii="Times New Roman" w:hAnsi="Times New Roman" w:cs="Times New Roman"/>
          <w:b/>
          <w:color w:val="000000"/>
          <w:sz w:val="24"/>
          <w:szCs w:val="24"/>
        </w:rPr>
        <w:t>«Ладушки»</w:t>
      </w:r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 И. М. </w:t>
      </w:r>
      <w:proofErr w:type="spellStart"/>
      <w:r w:rsidRPr="006A4BCD">
        <w:rPr>
          <w:rFonts w:ascii="Times New Roman" w:hAnsi="Times New Roman" w:cs="Times New Roman"/>
          <w:color w:val="000000"/>
          <w:sz w:val="24"/>
          <w:szCs w:val="24"/>
        </w:rPr>
        <w:t>Каплуновой</w:t>
      </w:r>
      <w:proofErr w:type="spellEnd"/>
      <w:r w:rsidRPr="006A4BCD">
        <w:rPr>
          <w:rFonts w:ascii="Times New Roman" w:hAnsi="Times New Roman" w:cs="Times New Roman"/>
          <w:color w:val="000000"/>
          <w:sz w:val="24"/>
          <w:szCs w:val="24"/>
        </w:rPr>
        <w:t xml:space="preserve">, И. А. </w:t>
      </w:r>
      <w:proofErr w:type="spellStart"/>
      <w:r w:rsidRPr="006A4BCD">
        <w:rPr>
          <w:rFonts w:ascii="Times New Roman" w:hAnsi="Times New Roman" w:cs="Times New Roman"/>
          <w:color w:val="000000"/>
          <w:sz w:val="24"/>
          <w:szCs w:val="24"/>
        </w:rPr>
        <w:t>Новоскольцевой</w:t>
      </w:r>
      <w:proofErr w:type="spell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C74B77" w:rsidRPr="006A4BCD" w:rsidTr="00D66952">
        <w:tc>
          <w:tcPr>
            <w:tcW w:w="14601" w:type="dxa"/>
          </w:tcPr>
          <w:p w:rsidR="00C74B77" w:rsidRPr="006A4BCD" w:rsidRDefault="00C74B77" w:rsidP="00D669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год жизни</w:t>
            </w:r>
          </w:p>
        </w:tc>
      </w:tr>
      <w:tr w:rsidR="00C74B77" w:rsidRPr="006A4BCD" w:rsidTr="00D66952">
        <w:tc>
          <w:tcPr>
            <w:tcW w:w="14601" w:type="dxa"/>
          </w:tcPr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слушать музыкальные произведения до конца, узнавать знакомые песни;</w:t>
            </w:r>
          </w:p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звуки по высоте (октава);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замечать динамические изменения (громко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тихо);</w:t>
            </w:r>
          </w:p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</w:t>
            </w:r>
            <w:proofErr w:type="gramEnd"/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отставая друг от друга;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танцевальные движения в парах;</w:t>
            </w:r>
          </w:p>
          <w:p w:rsidR="00C74B77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ружиться, притопывать попеременно ногами,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двигаться под музыку с предметом. </w:t>
            </w:r>
          </w:p>
          <w:p w:rsidR="00C74B77" w:rsidRPr="006A4BCD" w:rsidRDefault="00C74B77" w:rsidP="00D669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6A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азличать и называть муз. инструменты : металлофон, барабан и др. </w:t>
            </w:r>
          </w:p>
        </w:tc>
      </w:tr>
    </w:tbl>
    <w:p w:rsidR="00C74B77" w:rsidRPr="00445786" w:rsidRDefault="00C74B77">
      <w:pPr>
        <w:rPr>
          <w:rFonts w:ascii="Times New Roman" w:hAnsi="Times New Roman" w:cs="Times New Roman"/>
          <w:sz w:val="24"/>
          <w:szCs w:val="24"/>
        </w:rPr>
      </w:pPr>
    </w:p>
    <w:sectPr w:rsidR="00C74B77" w:rsidRPr="00445786" w:rsidSect="004457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4056"/>
    <w:multiLevelType w:val="hybridMultilevel"/>
    <w:tmpl w:val="CC789040"/>
    <w:lvl w:ilvl="0" w:tplc="821E260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CB6A4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60C15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748F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05CE0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166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71E93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A2C73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0E3B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5786"/>
    <w:rsid w:val="003C62CD"/>
    <w:rsid w:val="00445786"/>
    <w:rsid w:val="005F4DFA"/>
    <w:rsid w:val="00636E04"/>
    <w:rsid w:val="00AB6784"/>
    <w:rsid w:val="00AE0048"/>
    <w:rsid w:val="00C74B77"/>
    <w:rsid w:val="00CE5C6C"/>
    <w:rsid w:val="00E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57C"/>
  <w15:docId w15:val="{D3FCB818-CE64-457A-9AEF-B3D359F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F4DF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aliases w:val="Знак Знак1"/>
    <w:basedOn w:val="a"/>
    <w:rsid w:val="005F4DF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uiPriority w:val="99"/>
    <w:rsid w:val="005F4D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74B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Артём</cp:lastModifiedBy>
  <cp:revision>6</cp:revision>
  <dcterms:created xsi:type="dcterms:W3CDTF">2019-10-01T16:43:00Z</dcterms:created>
  <dcterms:modified xsi:type="dcterms:W3CDTF">2022-01-26T20:37:00Z</dcterms:modified>
</cp:coreProperties>
</file>